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B5" w:rsidRDefault="001A18B5" w:rsidP="001A18B5">
      <w:pPr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</w:t>
      </w:r>
      <w:proofErr w:type="gramStart"/>
      <w:r>
        <w:rPr>
          <w:b/>
          <w:sz w:val="30"/>
          <w:szCs w:val="30"/>
        </w:rPr>
        <w:t>V</w:t>
      </w:r>
      <w:r>
        <w:rPr>
          <w:b/>
          <w:sz w:val="30"/>
          <w:szCs w:val="30"/>
          <w:lang w:val="ru-RU"/>
        </w:rPr>
        <w:t>.50.3 Инерция свободных фотонов.</w:t>
      </w:r>
      <w:proofErr w:type="gramEnd"/>
    </w:p>
    <w:p w:rsidR="001A18B5" w:rsidRDefault="001A18B5" w:rsidP="001A18B5">
      <w:pPr>
        <w:jc w:val="both"/>
        <w:rPr>
          <w:b/>
          <w:sz w:val="30"/>
          <w:szCs w:val="30"/>
          <w:lang w:val="ru-RU"/>
        </w:rPr>
      </w:pPr>
    </w:p>
    <w:p w:rsidR="001A18B5" w:rsidRDefault="001A18B5" w:rsidP="001A18B5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Ранее мы говорили о гравитационном кванта как о фотоне в абсолютном масштабе времени. Фотон в абсолютном значении имеет энергию </w:t>
      </w:r>
      <w:r>
        <w:rPr>
          <w:position w:val="-10"/>
          <w:sz w:val="30"/>
          <w:szCs w:val="30"/>
          <w:lang w:val="ru-RU"/>
        </w:rPr>
        <w:object w:dxaOrig="18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466068883" r:id="rId6"/>
        </w:object>
      </w:r>
    </w:p>
    <w:p w:rsidR="001A18B5" w:rsidRDefault="001A18B5" w:rsidP="001A18B5">
      <w:pPr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           </w:t>
      </w:r>
      <w:r w:rsidR="004D276F">
        <w:rPr>
          <w:b/>
          <w:position w:val="-12"/>
          <w:sz w:val="30"/>
          <w:szCs w:val="30"/>
          <w:lang w:val="ru-RU"/>
        </w:rPr>
        <w:object w:dxaOrig="4880" w:dyaOrig="440">
          <v:shape id="_x0000_i1026" type="#_x0000_t75" style="width:243.75pt;height:21.75pt" o:ole="">
            <v:imagedata r:id="rId7" o:title=""/>
          </v:shape>
          <o:OLEObject Type="Embed" ProgID="Equation.3" ShapeID="_x0000_i1026" DrawAspect="Content" ObjectID="_1466068884" r:id="rId8"/>
        </w:object>
      </w:r>
    </w:p>
    <w:p w:rsidR="001A18B5" w:rsidRDefault="001A18B5" w:rsidP="001A18B5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Данный фотон рассмотрен в разделе </w:t>
      </w:r>
      <w:r>
        <w:rPr>
          <w:sz w:val="30"/>
          <w:szCs w:val="30"/>
        </w:rPr>
        <w:t>II</w:t>
      </w:r>
      <w:r>
        <w:rPr>
          <w:sz w:val="30"/>
          <w:szCs w:val="30"/>
          <w:lang w:val="ru-RU"/>
        </w:rPr>
        <w:t>.8. Вызывает интерес инерционные свойства этого фундаментального кванта. Как оказалось, инерция данного кванта обусловлена импульсным инерционным фотоном, который не менее фундаментален, чем гравитационный квант. Докажем это утверждение.</w:t>
      </w:r>
    </w:p>
    <w:p w:rsidR="001A18B5" w:rsidRDefault="001A18B5" w:rsidP="001A18B5">
      <w:pPr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</w:t>
      </w:r>
      <w:r>
        <w:rPr>
          <w:sz w:val="30"/>
          <w:szCs w:val="30"/>
          <w:lang w:val="ru-RU"/>
        </w:rPr>
        <w:t>Допустим</w:t>
      </w:r>
      <w:proofErr w:type="gramStart"/>
      <w:r>
        <w:rPr>
          <w:sz w:val="30"/>
          <w:szCs w:val="30"/>
          <w:lang w:val="ru-RU"/>
        </w:rPr>
        <w:t xml:space="preserve"> ,</w:t>
      </w:r>
      <w:proofErr w:type="gramEnd"/>
      <w:r>
        <w:rPr>
          <w:sz w:val="30"/>
          <w:szCs w:val="30"/>
          <w:lang w:val="ru-RU"/>
        </w:rPr>
        <w:t xml:space="preserve"> у нас есть инерционный</w:t>
      </w:r>
      <w:r w:rsidR="006210B7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квант, то есть импульсный фотон, состоящий из двух частиц – частицы и античастицы. Наподобие электрона, который состоит их электронных нейтрино и антинейтрино. Рассмотрим одну из </w:t>
      </w:r>
      <w:r w:rsidR="00157F8A">
        <w:rPr>
          <w:sz w:val="30"/>
          <w:szCs w:val="30"/>
          <w:lang w:val="ru-RU"/>
        </w:rPr>
        <w:t xml:space="preserve">этих </w:t>
      </w:r>
      <w:r>
        <w:rPr>
          <w:sz w:val="30"/>
          <w:szCs w:val="30"/>
          <w:lang w:val="ru-RU"/>
        </w:rPr>
        <w:t xml:space="preserve">частиц, так как характеристики этих частиц одинаковые, если не считать их </w:t>
      </w:r>
      <w:proofErr w:type="spellStart"/>
      <w:r>
        <w:rPr>
          <w:sz w:val="30"/>
          <w:szCs w:val="30"/>
          <w:lang w:val="ru-RU"/>
        </w:rPr>
        <w:t>антирасположение</w:t>
      </w:r>
      <w:proofErr w:type="spellEnd"/>
      <w:r>
        <w:rPr>
          <w:sz w:val="30"/>
          <w:szCs w:val="30"/>
          <w:lang w:val="ru-RU"/>
        </w:rPr>
        <w:t xml:space="preserve">. </w:t>
      </w:r>
      <w:proofErr w:type="gramStart"/>
      <w:r>
        <w:rPr>
          <w:sz w:val="30"/>
          <w:szCs w:val="30"/>
          <w:lang w:val="ru-RU"/>
        </w:rPr>
        <w:t xml:space="preserve">Фазовые скорости соответственно спина, то есть </w:t>
      </w:r>
      <w:proofErr w:type="spellStart"/>
      <w:r>
        <w:rPr>
          <w:sz w:val="30"/>
          <w:szCs w:val="30"/>
          <w:lang w:val="ru-RU"/>
        </w:rPr>
        <w:t>ларморова</w:t>
      </w:r>
      <w:proofErr w:type="spellEnd"/>
      <w:r>
        <w:rPr>
          <w:sz w:val="30"/>
          <w:szCs w:val="30"/>
          <w:lang w:val="ru-RU"/>
        </w:rPr>
        <w:t xml:space="preserve"> вращения, и поступательного движения равны </w:t>
      </w:r>
      <w:r>
        <w:rPr>
          <w:position w:val="-10"/>
          <w:sz w:val="30"/>
          <w:szCs w:val="30"/>
        </w:rPr>
        <w:object w:dxaOrig="255" w:dyaOrig="345">
          <v:shape id="_x0000_i1027" type="#_x0000_t75" style="width:12.75pt;height:17.25pt" o:ole="">
            <v:imagedata r:id="rId9" o:title=""/>
          </v:shape>
          <o:OLEObject Type="Embed" ProgID="Equation.3" ShapeID="_x0000_i1027" DrawAspect="Content" ObjectID="_1466068885" r:id="rId10"/>
        </w:object>
      </w:r>
      <w:r>
        <w:rPr>
          <w:sz w:val="30"/>
          <w:szCs w:val="30"/>
          <w:lang w:val="ru-RU"/>
        </w:rPr>
        <w:t xml:space="preserve">и </w:t>
      </w:r>
      <w:r>
        <w:rPr>
          <w:position w:val="-10"/>
          <w:sz w:val="30"/>
          <w:szCs w:val="30"/>
          <w:lang w:val="ru-RU"/>
        </w:rPr>
        <w:object w:dxaOrig="285" w:dyaOrig="345">
          <v:shape id="_x0000_i1028" type="#_x0000_t75" style="width:14.25pt;height:17.25pt" o:ole="">
            <v:imagedata r:id="rId11" o:title=""/>
          </v:shape>
          <o:OLEObject Type="Embed" ProgID="Equation.3" ShapeID="_x0000_i1028" DrawAspect="Content" ObjectID="_1466068886" r:id="rId12"/>
        </w:object>
      </w:r>
      <w:r>
        <w:rPr>
          <w:sz w:val="30"/>
          <w:szCs w:val="30"/>
          <w:lang w:val="ru-RU"/>
        </w:rPr>
        <w:t xml:space="preserve">. Разность этих скоростей определяет фазовую скорость внутренней частицы инерционного кванта относительного внешнего пространства, то есть </w:t>
      </w:r>
      <w:r>
        <w:rPr>
          <w:position w:val="-10"/>
          <w:sz w:val="30"/>
          <w:szCs w:val="30"/>
          <w:lang w:val="ru-RU"/>
        </w:rPr>
        <w:object w:dxaOrig="1380" w:dyaOrig="360">
          <v:shape id="_x0000_i1029" type="#_x0000_t75" style="width:69pt;height:18pt" o:ole="">
            <v:imagedata r:id="rId13" o:title=""/>
          </v:shape>
          <o:OLEObject Type="Embed" ProgID="Equation.3" ShapeID="_x0000_i1029" DrawAspect="Content" ObjectID="_1466068887" r:id="rId14"/>
        </w:object>
      </w:r>
      <w:r>
        <w:rPr>
          <w:sz w:val="30"/>
          <w:szCs w:val="30"/>
          <w:lang w:val="ru-RU"/>
        </w:rPr>
        <w:t xml:space="preserve">. Положим, что скорость внутренней частицы инерционного кванта относительно пространства равна скорости света, то есть </w:t>
      </w:r>
      <w:r>
        <w:rPr>
          <w:position w:val="-12"/>
          <w:sz w:val="30"/>
          <w:szCs w:val="30"/>
          <w:lang w:val="ru-RU"/>
        </w:rPr>
        <w:object w:dxaOrig="1335" w:dyaOrig="375">
          <v:shape id="_x0000_i1030" type="#_x0000_t75" style="width:66.75pt;height:18.75pt" o:ole="">
            <v:imagedata r:id="rId15" o:title=""/>
          </v:shape>
          <o:OLEObject Type="Embed" ProgID="Equation.3" ShapeID="_x0000_i1030" DrawAspect="Content" ObjectID="_1466068888" r:id="rId16"/>
        </w:object>
      </w:r>
      <w:r>
        <w:rPr>
          <w:sz w:val="30"/>
          <w:szCs w:val="30"/>
          <w:lang w:val="ru-RU"/>
        </w:rPr>
        <w:t xml:space="preserve">. Найдем фазовую скорость инерционного кванта относительно пространства из уравнения </w:t>
      </w:r>
      <w:r>
        <w:rPr>
          <w:position w:val="-36"/>
          <w:sz w:val="30"/>
          <w:szCs w:val="30"/>
          <w:lang w:val="ru-RU"/>
        </w:rPr>
        <w:object w:dxaOrig="4500" w:dyaOrig="765">
          <v:shape id="_x0000_i1031" type="#_x0000_t75" style="width:225pt;height:38.25pt" o:ole="">
            <v:imagedata r:id="rId17" o:title=""/>
          </v:shape>
          <o:OLEObject Type="Embed" ProgID="Equation.3" ShapeID="_x0000_i1031" DrawAspect="Content" ObjectID="_1466068889" r:id="rId18"/>
        </w:object>
      </w:r>
      <w:r>
        <w:rPr>
          <w:sz w:val="30"/>
          <w:szCs w:val="30"/>
          <w:lang w:val="ru-RU"/>
        </w:rPr>
        <w:t>.</w:t>
      </w:r>
      <w:proofErr w:type="gramEnd"/>
    </w:p>
    <w:p w:rsidR="001A18B5" w:rsidRDefault="001A18B5" w:rsidP="001A18B5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Получим следующее значение фазовой скорости инерционного кванта</w:t>
      </w:r>
    </w:p>
    <w:p w:rsidR="001A18B5" w:rsidRDefault="001A18B5" w:rsidP="001A18B5">
      <w:pPr>
        <w:rPr>
          <w:sz w:val="30"/>
          <w:szCs w:val="30"/>
          <w:lang w:val="ru-RU"/>
        </w:rPr>
      </w:pPr>
      <w:r>
        <w:rPr>
          <w:position w:val="-36"/>
          <w:sz w:val="30"/>
          <w:szCs w:val="30"/>
          <w:lang w:val="ru-RU"/>
        </w:rPr>
        <w:object w:dxaOrig="4980" w:dyaOrig="840">
          <v:shape id="_x0000_i1032" type="#_x0000_t75" style="width:249pt;height:42pt" o:ole="">
            <v:imagedata r:id="rId19" o:title=""/>
          </v:shape>
          <o:OLEObject Type="Embed" ProgID="Equation.3" ShapeID="_x0000_i1032" DrawAspect="Content" ObjectID="_1466068890" r:id="rId20"/>
        </w:object>
      </w:r>
      <w:r>
        <w:rPr>
          <w:sz w:val="30"/>
          <w:szCs w:val="30"/>
          <w:lang w:val="ru-RU"/>
        </w:rPr>
        <w:t>.</w:t>
      </w:r>
    </w:p>
    <w:p w:rsidR="001A18B5" w:rsidRDefault="001A18B5" w:rsidP="001A18B5">
      <w:pPr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Дебройлевская</w:t>
      </w:r>
      <w:proofErr w:type="spellEnd"/>
      <w:r>
        <w:rPr>
          <w:sz w:val="30"/>
          <w:szCs w:val="30"/>
          <w:lang w:val="ru-RU"/>
        </w:rPr>
        <w:t xml:space="preserve"> длина волны инерционного кванта равна комптоновской длине волны гравитационного кванта, то есть </w:t>
      </w:r>
      <w:r>
        <w:rPr>
          <w:position w:val="-12"/>
          <w:sz w:val="30"/>
          <w:szCs w:val="30"/>
          <w:lang w:val="ru-RU"/>
        </w:rPr>
        <w:object w:dxaOrig="1725" w:dyaOrig="375">
          <v:shape id="_x0000_i1033" type="#_x0000_t75" style="width:86.25pt;height:18.75pt" o:ole="">
            <v:imagedata r:id="rId21" o:title=""/>
          </v:shape>
          <o:OLEObject Type="Embed" ProgID="Equation.3" ShapeID="_x0000_i1033" DrawAspect="Content" ObjectID="_1466068891" r:id="rId22"/>
        </w:object>
      </w:r>
      <w:r>
        <w:rPr>
          <w:sz w:val="30"/>
          <w:szCs w:val="30"/>
          <w:lang w:val="ru-RU"/>
        </w:rPr>
        <w:t xml:space="preserve">. Определим фазовые показатели  этого кванта: </w:t>
      </w:r>
      <w:r>
        <w:rPr>
          <w:position w:val="-30"/>
          <w:sz w:val="30"/>
          <w:szCs w:val="30"/>
          <w:lang w:val="ru-RU"/>
        </w:rPr>
        <w:object w:dxaOrig="7320" w:dyaOrig="720">
          <v:shape id="_x0000_i1034" type="#_x0000_t75" style="width:366pt;height:36pt" o:ole="">
            <v:imagedata r:id="rId23" o:title=""/>
          </v:shape>
          <o:OLEObject Type="Embed" ProgID="Equation.3" ShapeID="_x0000_i1034" DrawAspect="Content" ObjectID="_1466068892" r:id="rId24"/>
        </w:object>
      </w:r>
    </w:p>
    <w:p w:rsidR="001A18B5" w:rsidRDefault="001A18B5" w:rsidP="001A18B5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Определим значение амплитуды взаимодействия инерционного кванта с пространством и его метрического числа:</w:t>
      </w:r>
    </w:p>
    <w:p w:rsidR="001A18B5" w:rsidRDefault="001A18B5" w:rsidP="001A18B5">
      <w:pPr>
        <w:rPr>
          <w:sz w:val="30"/>
          <w:szCs w:val="30"/>
          <w:lang w:val="ru-RU"/>
        </w:rPr>
      </w:pPr>
      <w:r>
        <w:rPr>
          <w:position w:val="-30"/>
          <w:sz w:val="30"/>
          <w:szCs w:val="30"/>
          <w:lang w:val="ru-RU"/>
        </w:rPr>
        <w:object w:dxaOrig="5940" w:dyaOrig="780">
          <v:shape id="_x0000_i1035" type="#_x0000_t75" style="width:297pt;height:39pt" o:ole="">
            <v:imagedata r:id="rId25" o:title=""/>
          </v:shape>
          <o:OLEObject Type="Embed" ProgID="Equation.3" ShapeID="_x0000_i1035" DrawAspect="Content" ObjectID="_1466068893" r:id="rId26"/>
        </w:object>
      </w:r>
      <w:r>
        <w:rPr>
          <w:sz w:val="30"/>
          <w:szCs w:val="30"/>
          <w:lang w:val="ru-RU"/>
        </w:rPr>
        <w:t>.</w:t>
      </w:r>
    </w:p>
    <w:p w:rsidR="001A18B5" w:rsidRDefault="001A18B5" w:rsidP="001A18B5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Найдем значение комптоновской длины волны инерционного кванта</w:t>
      </w:r>
    </w:p>
    <w:p w:rsidR="001A18B5" w:rsidRDefault="001A18B5" w:rsidP="001A18B5">
      <w:pPr>
        <w:rPr>
          <w:sz w:val="30"/>
          <w:szCs w:val="30"/>
          <w:lang w:val="ru-RU"/>
        </w:rPr>
      </w:pPr>
      <w:r>
        <w:rPr>
          <w:position w:val="-30"/>
          <w:sz w:val="30"/>
          <w:szCs w:val="30"/>
          <w:lang w:val="ru-RU"/>
        </w:rPr>
        <w:object w:dxaOrig="3495" w:dyaOrig="720">
          <v:shape id="_x0000_i1036" type="#_x0000_t75" style="width:174.75pt;height:36pt" o:ole="">
            <v:imagedata r:id="rId27" o:title=""/>
          </v:shape>
          <o:OLEObject Type="Embed" ProgID="Equation.3" ShapeID="_x0000_i1036" DrawAspect="Content" ObjectID="_1466068894" r:id="rId28"/>
        </w:object>
      </w:r>
      <w:r>
        <w:rPr>
          <w:sz w:val="30"/>
          <w:szCs w:val="30"/>
          <w:lang w:val="ru-RU"/>
        </w:rPr>
        <w:t>.</w:t>
      </w:r>
    </w:p>
    <w:p w:rsidR="001A18B5" w:rsidRDefault="001A18B5" w:rsidP="001A18B5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Масса резонансного фотона при взаимодействии инерционного и гравитационного квантов равна </w:t>
      </w:r>
      <w:r>
        <w:rPr>
          <w:position w:val="-14"/>
          <w:sz w:val="30"/>
          <w:szCs w:val="30"/>
          <w:lang w:val="ru-RU"/>
        </w:rPr>
        <w:object w:dxaOrig="4560" w:dyaOrig="405">
          <v:shape id="_x0000_i1037" type="#_x0000_t75" style="width:228pt;height:20.25pt" o:ole="">
            <v:imagedata r:id="rId29" o:title=""/>
          </v:shape>
          <o:OLEObject Type="Embed" ProgID="Equation.3" ShapeID="_x0000_i1037" DrawAspect="Content" ObjectID="_1466068895" r:id="rId30"/>
        </w:object>
      </w:r>
      <w:r>
        <w:rPr>
          <w:sz w:val="30"/>
          <w:szCs w:val="30"/>
          <w:lang w:val="ru-RU"/>
        </w:rPr>
        <w:t xml:space="preserve">. Энергия гравитационного кванта и энергия инерции его инерционного кванта равны, то есть </w:t>
      </w:r>
    </w:p>
    <w:p w:rsidR="001A18B5" w:rsidRDefault="00184965" w:rsidP="001A18B5">
      <w:pPr>
        <w:rPr>
          <w:sz w:val="30"/>
          <w:szCs w:val="30"/>
          <w:lang w:val="ru-RU"/>
        </w:rPr>
      </w:pPr>
      <w:r>
        <w:rPr>
          <w:position w:val="-36"/>
          <w:sz w:val="30"/>
          <w:szCs w:val="30"/>
          <w:lang w:val="ru-RU"/>
        </w:rPr>
        <w:object w:dxaOrig="6520" w:dyaOrig="820">
          <v:shape id="_x0000_i1043" type="#_x0000_t75" style="width:326.25pt;height:41.25pt" o:ole="">
            <v:imagedata r:id="rId31" o:title=""/>
          </v:shape>
          <o:OLEObject Type="Embed" ProgID="Equation.3" ShapeID="_x0000_i1043" DrawAspect="Content" ObjectID="_1466068896" r:id="rId32"/>
        </w:object>
      </w:r>
    </w:p>
    <w:p w:rsidR="001A18B5" w:rsidRDefault="001A18B5" w:rsidP="001A18B5">
      <w:pPr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Таким образом</w:t>
      </w:r>
      <w:r w:rsidR="00184965">
        <w:rPr>
          <w:b/>
          <w:sz w:val="30"/>
          <w:szCs w:val="30"/>
          <w:lang w:val="ru-RU"/>
        </w:rPr>
        <w:t>,</w:t>
      </w:r>
      <w:bookmarkStart w:id="0" w:name="_GoBack"/>
      <w:bookmarkEnd w:id="0"/>
      <w:r>
        <w:rPr>
          <w:b/>
          <w:sz w:val="30"/>
          <w:szCs w:val="30"/>
          <w:lang w:val="ru-RU"/>
        </w:rPr>
        <w:t xml:space="preserve"> мы видим, что свободный гравитационный квант обладает инерцией, которая определяется фундаментальным инерционным квантом со следующими характеристиками: </w:t>
      </w:r>
    </w:p>
    <w:p w:rsidR="001A18B5" w:rsidRDefault="001A18B5" w:rsidP="001A18B5">
      <w:pPr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- Комптоновская длина волны кванта -</w:t>
      </w:r>
      <w:r>
        <w:rPr>
          <w:b/>
          <w:position w:val="-10"/>
          <w:sz w:val="30"/>
          <w:szCs w:val="30"/>
          <w:lang w:val="ru-RU"/>
        </w:rPr>
        <w:object w:dxaOrig="1695" w:dyaOrig="360">
          <v:shape id="_x0000_i1038" type="#_x0000_t75" style="width:84.75pt;height:18pt" o:ole="">
            <v:imagedata r:id="rId33" o:title=""/>
          </v:shape>
          <o:OLEObject Type="Embed" ProgID="Equation.3" ShapeID="_x0000_i1038" DrawAspect="Content" ObjectID="_1466068897" r:id="rId34"/>
        </w:object>
      </w:r>
      <w:r>
        <w:rPr>
          <w:b/>
          <w:sz w:val="30"/>
          <w:szCs w:val="30"/>
          <w:lang w:val="ru-RU"/>
        </w:rPr>
        <w:t>.</w:t>
      </w:r>
    </w:p>
    <w:p w:rsidR="001A18B5" w:rsidRDefault="001A18B5" w:rsidP="001A18B5">
      <w:pPr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-</w:t>
      </w:r>
      <w:proofErr w:type="spellStart"/>
      <w:r>
        <w:rPr>
          <w:b/>
          <w:sz w:val="30"/>
          <w:szCs w:val="30"/>
          <w:lang w:val="ru-RU"/>
        </w:rPr>
        <w:t>Дебройлевская</w:t>
      </w:r>
      <w:proofErr w:type="spellEnd"/>
      <w:r>
        <w:rPr>
          <w:b/>
          <w:sz w:val="30"/>
          <w:szCs w:val="30"/>
          <w:lang w:val="ru-RU"/>
        </w:rPr>
        <w:t xml:space="preserve"> длина волны кванта-</w:t>
      </w:r>
      <w:r>
        <w:rPr>
          <w:b/>
          <w:position w:val="-12"/>
          <w:sz w:val="30"/>
          <w:szCs w:val="30"/>
          <w:lang w:val="ru-RU"/>
        </w:rPr>
        <w:object w:dxaOrig="1725" w:dyaOrig="375">
          <v:shape id="_x0000_i1039" type="#_x0000_t75" style="width:86.25pt;height:18.75pt" o:ole="">
            <v:imagedata r:id="rId21" o:title=""/>
          </v:shape>
          <o:OLEObject Type="Embed" ProgID="Equation.3" ShapeID="_x0000_i1039" DrawAspect="Content" ObjectID="_1466068898" r:id="rId35"/>
        </w:object>
      </w:r>
      <w:r>
        <w:rPr>
          <w:b/>
          <w:sz w:val="30"/>
          <w:szCs w:val="30"/>
          <w:lang w:val="ru-RU"/>
        </w:rPr>
        <w:t>.</w:t>
      </w:r>
    </w:p>
    <w:p w:rsidR="001A18B5" w:rsidRDefault="001A18B5" w:rsidP="001A18B5">
      <w:pPr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-Магнитная индукция кванта- </w:t>
      </w:r>
    </w:p>
    <w:p w:rsidR="001A18B5" w:rsidRDefault="001A18B5" w:rsidP="001A18B5">
      <w:pPr>
        <w:rPr>
          <w:b/>
          <w:sz w:val="30"/>
          <w:szCs w:val="30"/>
          <w:lang w:val="ru-RU"/>
        </w:rPr>
      </w:pPr>
      <w:r>
        <w:rPr>
          <w:b/>
          <w:position w:val="-34"/>
          <w:sz w:val="30"/>
          <w:szCs w:val="30"/>
          <w:lang w:val="ru-RU"/>
        </w:rPr>
        <w:object w:dxaOrig="4800" w:dyaOrig="720">
          <v:shape id="_x0000_i1040" type="#_x0000_t75" style="width:240pt;height:36pt" o:ole="">
            <v:imagedata r:id="rId36" o:title=""/>
          </v:shape>
          <o:OLEObject Type="Embed" ProgID="Equation.3" ShapeID="_x0000_i1040" DrawAspect="Content" ObjectID="_1466068899" r:id="rId37"/>
        </w:object>
      </w:r>
    </w:p>
    <w:p w:rsidR="001A18B5" w:rsidRDefault="001A18B5" w:rsidP="001A18B5">
      <w:pPr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Напряженность электрического поля кванта - </w:t>
      </w:r>
      <w:r>
        <w:rPr>
          <w:b/>
          <w:position w:val="-24"/>
          <w:sz w:val="30"/>
          <w:szCs w:val="30"/>
          <w:lang w:val="ru-RU"/>
        </w:rPr>
        <w:object w:dxaOrig="4125" w:dyaOrig="615">
          <v:shape id="_x0000_i1041" type="#_x0000_t75" style="width:206.25pt;height:30.75pt" o:ole="">
            <v:imagedata r:id="rId38" o:title=""/>
          </v:shape>
          <o:OLEObject Type="Embed" ProgID="Equation.3" ShapeID="_x0000_i1041" DrawAspect="Content" ObjectID="_1466068900" r:id="rId39"/>
        </w:object>
      </w:r>
      <w:r>
        <w:rPr>
          <w:b/>
          <w:sz w:val="30"/>
          <w:szCs w:val="30"/>
          <w:lang w:val="ru-RU"/>
        </w:rPr>
        <w:t>.</w:t>
      </w:r>
    </w:p>
    <w:p w:rsidR="001A18B5" w:rsidRDefault="001A18B5" w:rsidP="001A18B5">
      <w:pPr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 одном моле пространства, то есть в объеме 22,4 литра, содержится 27,1 Дж энергии инерционных фотонов, то есть </w:t>
      </w:r>
      <w:r>
        <w:rPr>
          <w:b/>
          <w:position w:val="-12"/>
          <w:sz w:val="30"/>
          <w:szCs w:val="30"/>
          <w:lang w:val="ru-RU"/>
        </w:rPr>
        <w:object w:dxaOrig="4860" w:dyaOrig="375">
          <v:shape id="_x0000_i1042" type="#_x0000_t75" style="width:243pt;height:18.75pt" o:ole="">
            <v:imagedata r:id="rId40" o:title=""/>
          </v:shape>
          <o:OLEObject Type="Embed" ProgID="Equation.3" ShapeID="_x0000_i1042" DrawAspect="Content" ObjectID="_1466068901" r:id="rId41"/>
        </w:object>
      </w:r>
    </w:p>
    <w:p w:rsidR="001A18B5" w:rsidRDefault="001A18B5" w:rsidP="001A18B5">
      <w:pPr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Из этого следует, что пространство обладает инерцией.</w:t>
      </w:r>
    </w:p>
    <w:p w:rsidR="003E1569" w:rsidRPr="001A18B5" w:rsidRDefault="003E1569">
      <w:pPr>
        <w:rPr>
          <w:b/>
          <w:sz w:val="32"/>
          <w:szCs w:val="32"/>
          <w:lang w:val="ru-RU"/>
        </w:rPr>
      </w:pPr>
    </w:p>
    <w:sectPr w:rsidR="003E1569" w:rsidRPr="001A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CD"/>
    <w:rsid w:val="00056B57"/>
    <w:rsid w:val="00157F8A"/>
    <w:rsid w:val="00184965"/>
    <w:rsid w:val="001A18B5"/>
    <w:rsid w:val="003E1569"/>
    <w:rsid w:val="004D276F"/>
    <w:rsid w:val="006210B7"/>
    <w:rsid w:val="00765CCD"/>
    <w:rsid w:val="00936B21"/>
    <w:rsid w:val="00C8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2014-06-29T12:16:00Z</dcterms:created>
  <dcterms:modified xsi:type="dcterms:W3CDTF">2014-07-05T08:34:00Z</dcterms:modified>
</cp:coreProperties>
</file>